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884962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 w:rsidRPr="00884962">
              <w:rPr>
                <w:b/>
              </w:rPr>
              <w:t xml:space="preserve">  </w:t>
            </w:r>
            <w:r w:rsidR="00A07395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E4125A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 w:rsidRPr="00884962">
              <w:rPr>
                <w:b/>
              </w:rPr>
              <w:t>8</w:t>
            </w:r>
          </w:p>
          <w:p w:rsidR="00A85119" w:rsidRPr="00A07395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 w:rsidRPr="00884962">
              <w:t xml:space="preserve"> </w:t>
            </w:r>
            <w:r w:rsidR="000836E6" w:rsidRPr="00884962">
              <w:t xml:space="preserve">          </w:t>
            </w:r>
            <w:r w:rsidR="00A07395">
              <w:t xml:space="preserve"> </w:t>
            </w:r>
            <w:r w:rsidR="00A07395" w:rsidRPr="00A07395">
              <w:rPr>
                <w:b/>
              </w:rPr>
              <w:t>28165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>
            <w:bookmarkStart w:id="0" w:name="_GoBack"/>
            <w:bookmarkEnd w:id="0"/>
          </w:p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proofErr w:type="spellStart"/>
      <w:r w:rsidR="008649E1">
        <w:t>Γκινή</w:t>
      </w:r>
      <w:proofErr w:type="spellEnd"/>
      <w:r w:rsidR="008649E1">
        <w:t xml:space="preserve"> Τριανταφυλλιάς </w:t>
      </w:r>
      <w:r w:rsidR="005D257B">
        <w:t xml:space="preserve">του </w:t>
      </w:r>
      <w:r w:rsidR="008649E1">
        <w:t>Παντελή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8649E1">
        <w:t>Δ</w:t>
      </w:r>
      <w:r w:rsidR="00B40DAB">
        <w:t>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A07395">
        <w:rPr>
          <w:b/>
          <w:sz w:val="28"/>
          <w:szCs w:val="28"/>
        </w:rPr>
        <w:t>722</w:t>
      </w:r>
      <w:r w:rsidR="002248B4">
        <w:rPr>
          <w:b/>
          <w:sz w:val="28"/>
          <w:szCs w:val="28"/>
        </w:rPr>
        <w:t>/2018</w:t>
      </w:r>
    </w:p>
    <w:p w:rsidR="00E4125A" w:rsidRPr="002D2A9D" w:rsidRDefault="00E4125A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521332" w:rsidRPr="00D86806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E4125A">
        <w:rPr>
          <w:snapToGrid w:val="0"/>
        </w:rPr>
        <w:t>3</w:t>
      </w:r>
      <w:r w:rsidR="00A85119" w:rsidRPr="00D86806">
        <w:rPr>
          <w:snapToGrid w:val="0"/>
        </w:rPr>
        <w:t>)</w:t>
      </w:r>
      <w:r w:rsidR="00B47E6F" w:rsidRPr="00D86806">
        <w:rPr>
          <w:snapToGrid w:val="0"/>
        </w:rPr>
        <w:t>-</w:t>
      </w:r>
      <w:r w:rsidR="009D18FE" w:rsidRPr="00D86806">
        <w:t xml:space="preserve">Την </w:t>
      </w:r>
      <w:proofErr w:type="spellStart"/>
      <w:r w:rsidR="009D18FE" w:rsidRPr="00D86806">
        <w:t>υπ΄</w:t>
      </w:r>
      <w:proofErr w:type="spellEnd"/>
      <w:r w:rsidR="009D18FE" w:rsidRPr="00D86806">
        <w:t xml:space="preserve"> </w:t>
      </w:r>
      <w:proofErr w:type="spellStart"/>
      <w:r w:rsidR="009D18FE" w:rsidRPr="00D86806">
        <w:t>αριθμ</w:t>
      </w:r>
      <w:proofErr w:type="spellEnd"/>
      <w:r w:rsidR="009D18FE" w:rsidRPr="00D86806">
        <w:t xml:space="preserve">. </w:t>
      </w:r>
      <w:r w:rsidR="00197625" w:rsidRPr="00D86806">
        <w:t>2</w:t>
      </w:r>
      <w:r w:rsidR="008649E1">
        <w:t>91</w:t>
      </w:r>
      <w:r w:rsidR="00A92F3D" w:rsidRPr="00D86806">
        <w:t>/</w:t>
      </w:r>
      <w:r w:rsidR="00B40DAB" w:rsidRPr="00D86806">
        <w:t>1</w:t>
      </w:r>
      <w:r w:rsidR="00197625" w:rsidRPr="00D86806">
        <w:t>1</w:t>
      </w:r>
      <w:r w:rsidR="008649E1">
        <w:t>585</w:t>
      </w:r>
      <w:r w:rsidR="00A92F3D" w:rsidRPr="00D86806">
        <w:t>/</w:t>
      </w:r>
      <w:r w:rsidR="008649E1">
        <w:t>10</w:t>
      </w:r>
      <w:r w:rsidR="00A92F3D" w:rsidRPr="00D86806">
        <w:t>-0</w:t>
      </w:r>
      <w:r w:rsidR="00197625" w:rsidRPr="00D86806">
        <w:t>6</w:t>
      </w:r>
      <w:r w:rsidR="00A92F3D" w:rsidRPr="00D86806">
        <w:t>-201</w:t>
      </w:r>
      <w:r w:rsidR="00B40DAB" w:rsidRPr="00D86806">
        <w:t>6</w:t>
      </w:r>
      <w:r w:rsidR="00A92F3D" w:rsidRPr="00D86806">
        <w:t xml:space="preserve"> Απόφαση Δημάρ</w:t>
      </w:r>
      <w:r w:rsidRPr="00D86806">
        <w:t xml:space="preserve">χου (ΦΕΚ </w:t>
      </w:r>
      <w:r w:rsidR="008649E1">
        <w:t>925</w:t>
      </w:r>
      <w:r w:rsidRPr="00D86806">
        <w:t>/τ. Γ΄/</w:t>
      </w:r>
      <w:r w:rsidR="008649E1">
        <w:t>28</w:t>
      </w:r>
      <w:r w:rsidRPr="00D86806">
        <w:t>-0</w:t>
      </w:r>
      <w:r w:rsidR="008649E1">
        <w:t>9</w:t>
      </w:r>
      <w:r w:rsidRPr="00D86806">
        <w:t>-201</w:t>
      </w:r>
      <w:r w:rsidR="00197625" w:rsidRPr="00D86806">
        <w:t>6</w:t>
      </w:r>
      <w:r w:rsidRPr="00D86806">
        <w:t>)</w:t>
      </w:r>
    </w:p>
    <w:p w:rsidR="00884962" w:rsidRDefault="00521332" w:rsidP="00521332">
      <w:pPr>
        <w:ind w:left="142" w:hanging="426"/>
        <w:jc w:val="both"/>
      </w:pPr>
      <w:r w:rsidRPr="00D86806">
        <w:t xml:space="preserve">     </w:t>
      </w:r>
      <w:r w:rsidR="00A92F3D" w:rsidRPr="00D86806">
        <w:t xml:space="preserve">με την οποία διορίστηκε </w:t>
      </w:r>
      <w:r w:rsidR="00D86806">
        <w:t>η</w:t>
      </w:r>
      <w:r w:rsidR="00A92F3D" w:rsidRPr="00D86806">
        <w:t xml:space="preserve"> δόκιμ</w:t>
      </w:r>
      <w:r w:rsidR="00D86806">
        <w:t>η</w:t>
      </w:r>
      <w:r w:rsidR="00A92F3D" w:rsidRPr="00D86806">
        <w:t xml:space="preserve"> υπάλληλος </w:t>
      </w:r>
      <w:proofErr w:type="spellStart"/>
      <w:r w:rsidR="00777CC7">
        <w:t>Γκινή</w:t>
      </w:r>
      <w:proofErr w:type="spellEnd"/>
      <w:r w:rsidR="00777CC7">
        <w:t xml:space="preserve"> Τριανταφυλλιά</w:t>
      </w:r>
      <w:r w:rsidR="008649E1">
        <w:t xml:space="preserve"> του Παντελή</w:t>
      </w:r>
      <w:r w:rsidR="00884962">
        <w:t>, κλάδου</w:t>
      </w:r>
    </w:p>
    <w:p w:rsidR="00A85119" w:rsidRDefault="00884962" w:rsidP="00521332">
      <w:pPr>
        <w:ind w:left="142" w:hanging="426"/>
        <w:jc w:val="both"/>
      </w:pPr>
      <w:r>
        <w:t xml:space="preserve">     </w:t>
      </w:r>
      <w:r w:rsidR="00D86806">
        <w:t xml:space="preserve">ΥΕ </w:t>
      </w:r>
      <w:r w:rsidR="00197625" w:rsidRPr="00D86806">
        <w:t>Εργατών Καθαριότητας</w:t>
      </w:r>
      <w:r w:rsidR="00521332" w:rsidRPr="00D86806">
        <w:t>, με</w:t>
      </w:r>
      <w:r w:rsidR="002C01CD" w:rsidRPr="00D86806">
        <w:t xml:space="preserve"> εισαγωγικό βαθμό</w:t>
      </w:r>
      <w:r w:rsidR="00521332" w:rsidRPr="00D86806">
        <w:t xml:space="preserve"> </w:t>
      </w:r>
      <w:r>
        <w:t>Δ</w:t>
      </w:r>
      <w:r w:rsidR="00521332" w:rsidRPr="00D86806">
        <w:t>΄.</w:t>
      </w:r>
    </w:p>
    <w:p w:rsidR="00016EE7" w:rsidRDefault="00016EE7" w:rsidP="00016EE7">
      <w:pPr>
        <w:ind w:left="142" w:hanging="426"/>
        <w:jc w:val="both"/>
      </w:pPr>
      <w:r>
        <w:t xml:space="preserve">     </w:t>
      </w:r>
      <w:r w:rsidR="00E4125A">
        <w:t>4</w:t>
      </w:r>
      <w:r>
        <w:t xml:space="preserve">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1F36DA">
        <w:t>19265</w:t>
      </w:r>
      <w:r>
        <w:t>/</w:t>
      </w:r>
      <w:r w:rsidR="001F36DA">
        <w:t>05</w:t>
      </w:r>
      <w:r>
        <w:t>-10-2016 Πρωτόκολλο Ορκωμοσίας.</w:t>
      </w:r>
    </w:p>
    <w:p w:rsidR="00016EE7" w:rsidRDefault="00E4125A" w:rsidP="00016EE7">
      <w:pPr>
        <w:ind w:left="142" w:hanging="426"/>
        <w:jc w:val="both"/>
      </w:pPr>
      <w:r>
        <w:t xml:space="preserve">     5</w:t>
      </w:r>
      <w:r w:rsidR="00016EE7">
        <w:t xml:space="preserve">)-Το </w:t>
      </w:r>
      <w:proofErr w:type="spellStart"/>
      <w:r w:rsidR="00016EE7">
        <w:t>υπ΄</w:t>
      </w:r>
      <w:proofErr w:type="spellEnd"/>
      <w:r w:rsidR="00016EE7">
        <w:t xml:space="preserve"> </w:t>
      </w:r>
      <w:proofErr w:type="spellStart"/>
      <w:r w:rsidR="00016EE7">
        <w:t>αριθμ</w:t>
      </w:r>
      <w:proofErr w:type="spellEnd"/>
      <w:r w:rsidR="00016EE7">
        <w:t xml:space="preserve">. </w:t>
      </w:r>
      <w:proofErr w:type="spellStart"/>
      <w:r w:rsidR="00016EE7">
        <w:t>πρωτ</w:t>
      </w:r>
      <w:proofErr w:type="spellEnd"/>
      <w:r w:rsidR="00016EE7">
        <w:t xml:space="preserve">. </w:t>
      </w:r>
      <w:r w:rsidR="001F36DA">
        <w:t>19273</w:t>
      </w:r>
      <w:r w:rsidR="00016EE7">
        <w:t>/</w:t>
      </w:r>
      <w:r w:rsidR="001F36DA">
        <w:t>05</w:t>
      </w:r>
      <w:r w:rsidR="00016EE7">
        <w:t>-10-2016 Πρωτόκολλο Εγκατάστασης.</w:t>
      </w:r>
    </w:p>
    <w:p w:rsidR="00792157" w:rsidRDefault="00016EE7" w:rsidP="00E4125A">
      <w:pPr>
        <w:ind w:left="142" w:hanging="426"/>
        <w:jc w:val="both"/>
      </w:pPr>
      <w:r>
        <w:t xml:space="preserve">    </w:t>
      </w:r>
      <w:r w:rsidR="00E4125A">
        <w:t xml:space="preserve"> 6</w:t>
      </w:r>
      <w:r>
        <w:t xml:space="preserve">)-Το γεγονός ότι κατά τη διετή δοκιμαστική υπηρεσία της </w:t>
      </w:r>
      <w:r w:rsidR="00E4125A">
        <w:t>(από 28-09-2016 έως 27-09-2018)</w:t>
      </w:r>
    </w:p>
    <w:p w:rsidR="00792157" w:rsidRDefault="00792157" w:rsidP="00E4125A">
      <w:pPr>
        <w:ind w:left="142" w:hanging="426"/>
        <w:jc w:val="both"/>
      </w:pPr>
      <w:r>
        <w:t xml:space="preserve">     </w:t>
      </w:r>
      <w:r w:rsidR="00016EE7">
        <w:t>πραγματοποίησε</w:t>
      </w:r>
      <w:r w:rsidR="00156311">
        <w:t xml:space="preserve"> έντεκα (11) αδικαιολόγητες απουσίες</w:t>
      </w:r>
      <w:r w:rsidR="00E4125A">
        <w:t xml:space="preserve"> και </w:t>
      </w:r>
      <w:r>
        <w:t>ως εκ τούτου συμπλήρωσε δύο</w:t>
      </w:r>
    </w:p>
    <w:p w:rsidR="00016EE7" w:rsidRPr="005110FD" w:rsidRDefault="00792157" w:rsidP="00E4125A">
      <w:pPr>
        <w:ind w:left="142" w:hanging="426"/>
        <w:jc w:val="both"/>
      </w:pPr>
      <w:r>
        <w:t xml:space="preserve">     </w:t>
      </w:r>
      <w:r w:rsidR="00E4125A" w:rsidRPr="00D86806">
        <w:t>χρόνια δοκιμαστικής υπηρεσίας</w:t>
      </w:r>
      <w:r w:rsidR="00E4125A">
        <w:t xml:space="preserve"> την 09-10-2018.</w:t>
      </w:r>
    </w:p>
    <w:p w:rsidR="00016EE7" w:rsidRDefault="00016EE7" w:rsidP="00016EE7">
      <w:pPr>
        <w:ind w:left="142" w:hanging="426"/>
        <w:jc w:val="both"/>
      </w:pPr>
      <w:r>
        <w:t xml:space="preserve">     </w:t>
      </w:r>
      <w:r w:rsidR="00E4125A">
        <w:t>7</w:t>
      </w:r>
      <w:r w:rsidRPr="005110FD">
        <w:t xml:space="preserve">)-Το γεγονός ότι </w:t>
      </w:r>
      <w:r>
        <w:t>δεν συντρέχει καμία από τις εξαιρέσεις της παρ. 4 του άρθρου 45 του</w:t>
      </w:r>
    </w:p>
    <w:p w:rsidR="00016EE7" w:rsidRPr="005110FD" w:rsidRDefault="00016EE7" w:rsidP="00016EE7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proofErr w:type="spellStart"/>
      <w:r w:rsidR="00884962">
        <w:t>Γκινή</w:t>
      </w:r>
      <w:proofErr w:type="spellEnd"/>
      <w:r w:rsidR="00884962">
        <w:t xml:space="preserve"> Τριανταφυλλιάς του Παντελή</w:t>
      </w:r>
      <w:r w:rsidR="00B40DAB">
        <w:t>,</w:t>
      </w:r>
      <w:r w:rsidR="00F53EE7">
        <w:t xml:space="preserve"> </w:t>
      </w:r>
      <w:r w:rsidR="00F37F44">
        <w:t xml:space="preserve">που κατέχει οργανική θέση </w:t>
      </w:r>
      <w:r w:rsidR="002B048A">
        <w:t xml:space="preserve">κατηγορίας </w:t>
      </w:r>
      <w:r w:rsidR="00B40DAB">
        <w:t>ΥΕ</w:t>
      </w:r>
      <w:r w:rsidR="002B048A">
        <w:t>, κλάδου</w:t>
      </w:r>
      <w:r w:rsidR="00B40DAB">
        <w:t xml:space="preserve"> Εργατών Καθαριότητας</w:t>
      </w:r>
      <w:r w:rsidR="005A1BC1">
        <w:t xml:space="preserve"> με</w:t>
      </w:r>
      <w:r w:rsidR="00F53EE7">
        <w:t xml:space="preserve"> βαθμό </w:t>
      </w:r>
      <w:r w:rsidR="00884962">
        <w:t>Δ</w:t>
      </w:r>
      <w:r w:rsidR="00F53EE7">
        <w:t>΄</w:t>
      </w:r>
      <w:r w:rsidR="007A24F2">
        <w:t xml:space="preserve">, από </w:t>
      </w:r>
      <w:r w:rsidR="00E4125A">
        <w:rPr>
          <w:u w:val="double"/>
        </w:rPr>
        <w:t>09-10-201</w:t>
      </w:r>
      <w:r w:rsidR="00156311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D519DC" w:rsidRPr="007A24F2" w:rsidRDefault="00D519DC" w:rsidP="00A85119">
      <w:pPr>
        <w:autoSpaceDE w:val="0"/>
        <w:autoSpaceDN w:val="0"/>
        <w:jc w:val="both"/>
      </w:pPr>
    </w:p>
    <w:p w:rsidR="00744A3C" w:rsidRPr="007A24F2" w:rsidRDefault="00744A3C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C622C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proofErr w:type="spellStart"/>
      <w:r w:rsidR="00884962">
        <w:rPr>
          <w:snapToGrid w:val="0"/>
          <w:sz w:val="20"/>
          <w:szCs w:val="20"/>
        </w:rPr>
        <w:t>Γκινή</w:t>
      </w:r>
      <w:proofErr w:type="spellEnd"/>
      <w:r w:rsidR="00884962">
        <w:rPr>
          <w:snapToGrid w:val="0"/>
          <w:sz w:val="20"/>
          <w:szCs w:val="20"/>
        </w:rPr>
        <w:t xml:space="preserve"> Τριανταφυλλιά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  <w:r w:rsidR="00884962">
        <w:rPr>
          <w:snapToGrid w:val="0"/>
          <w:sz w:val="18"/>
          <w:szCs w:val="18"/>
        </w:rPr>
        <w:t xml:space="preserve">    </w:t>
      </w:r>
    </w:p>
    <w:sectPr w:rsidR="00A85119" w:rsidSect="00792157">
      <w:pgSz w:w="11906" w:h="16838"/>
      <w:pgMar w:top="709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119"/>
    <w:rsid w:val="00016EE7"/>
    <w:rsid w:val="000568DE"/>
    <w:rsid w:val="000836E6"/>
    <w:rsid w:val="00115CFA"/>
    <w:rsid w:val="00151AC9"/>
    <w:rsid w:val="00156311"/>
    <w:rsid w:val="001567B5"/>
    <w:rsid w:val="0016451C"/>
    <w:rsid w:val="001875C1"/>
    <w:rsid w:val="00197625"/>
    <w:rsid w:val="001F36DA"/>
    <w:rsid w:val="001F438E"/>
    <w:rsid w:val="002248B4"/>
    <w:rsid w:val="002509D9"/>
    <w:rsid w:val="002B048A"/>
    <w:rsid w:val="002C01CD"/>
    <w:rsid w:val="002D2A9D"/>
    <w:rsid w:val="0033294F"/>
    <w:rsid w:val="00426DDD"/>
    <w:rsid w:val="004D657B"/>
    <w:rsid w:val="00502CD7"/>
    <w:rsid w:val="005110FD"/>
    <w:rsid w:val="00521332"/>
    <w:rsid w:val="00581118"/>
    <w:rsid w:val="005A1BC1"/>
    <w:rsid w:val="005D257B"/>
    <w:rsid w:val="005F704C"/>
    <w:rsid w:val="00744A3C"/>
    <w:rsid w:val="00770E0D"/>
    <w:rsid w:val="00777CC7"/>
    <w:rsid w:val="00792157"/>
    <w:rsid w:val="007A24F2"/>
    <w:rsid w:val="0082190C"/>
    <w:rsid w:val="008649E1"/>
    <w:rsid w:val="00884962"/>
    <w:rsid w:val="008913DD"/>
    <w:rsid w:val="00927E1A"/>
    <w:rsid w:val="00965C5C"/>
    <w:rsid w:val="009772F9"/>
    <w:rsid w:val="009852FD"/>
    <w:rsid w:val="009D18FE"/>
    <w:rsid w:val="00A07395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C2563"/>
    <w:rsid w:val="00D519DC"/>
    <w:rsid w:val="00D86806"/>
    <w:rsid w:val="00DF226A"/>
    <w:rsid w:val="00E276E1"/>
    <w:rsid w:val="00E4125A"/>
    <w:rsid w:val="00E83016"/>
    <w:rsid w:val="00EA1EAE"/>
    <w:rsid w:val="00ED09A6"/>
    <w:rsid w:val="00ED2A6A"/>
    <w:rsid w:val="00ED2B17"/>
    <w:rsid w:val="00F37F44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37</cp:revision>
  <cp:lastPrinted>2018-11-02T09:17:00Z</cp:lastPrinted>
  <dcterms:created xsi:type="dcterms:W3CDTF">2017-06-02T09:54:00Z</dcterms:created>
  <dcterms:modified xsi:type="dcterms:W3CDTF">2018-11-02T09:17:00Z</dcterms:modified>
</cp:coreProperties>
</file>